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E937" w14:textId="77777777" w:rsidR="009500AD" w:rsidRPr="009500AD" w:rsidRDefault="009500AD" w:rsidP="009500AD">
      <w:pPr>
        <w:rPr>
          <w:rFonts w:asciiTheme="minorHAnsi" w:hAnsiTheme="minorHAnsi" w:cstheme="minorHAnsi"/>
          <w:b/>
          <w:sz w:val="28"/>
          <w:szCs w:val="28"/>
        </w:rPr>
      </w:pPr>
      <w:r w:rsidRPr="009500AD">
        <w:rPr>
          <w:rFonts w:asciiTheme="minorHAnsi" w:hAnsiTheme="minorHAnsi" w:cstheme="minorHAnsi"/>
          <w:b/>
          <w:sz w:val="28"/>
          <w:szCs w:val="28"/>
        </w:rPr>
        <w:t>Chapel House Dentistry</w:t>
      </w:r>
    </w:p>
    <w:p w14:paraId="5AD6C549" w14:textId="77777777" w:rsidR="009500AD" w:rsidRPr="009500AD" w:rsidRDefault="009500AD" w:rsidP="009500AD">
      <w:pPr>
        <w:rPr>
          <w:rFonts w:asciiTheme="minorHAnsi" w:hAnsiTheme="minorHAnsi" w:cstheme="minorHAnsi"/>
          <w:b/>
          <w:sz w:val="28"/>
          <w:szCs w:val="28"/>
        </w:rPr>
      </w:pPr>
    </w:p>
    <w:p w14:paraId="7C5B6758" w14:textId="77777777" w:rsidR="009500AD" w:rsidRPr="009500AD" w:rsidRDefault="009500AD" w:rsidP="009500AD">
      <w:pPr>
        <w:rPr>
          <w:rFonts w:asciiTheme="minorHAnsi" w:hAnsiTheme="minorHAnsi" w:cstheme="minorHAnsi"/>
          <w:b/>
          <w:sz w:val="28"/>
          <w:szCs w:val="28"/>
        </w:rPr>
      </w:pPr>
      <w:r w:rsidRPr="009500AD">
        <w:rPr>
          <w:rFonts w:asciiTheme="minorHAnsi" w:hAnsiTheme="minorHAnsi" w:cstheme="minorHAnsi"/>
          <w:b/>
          <w:sz w:val="28"/>
          <w:szCs w:val="28"/>
        </w:rPr>
        <w:t>Child and vulnerable Adults Protection Policy</w:t>
      </w:r>
    </w:p>
    <w:p w14:paraId="59989566" w14:textId="77777777" w:rsidR="009500AD" w:rsidRPr="009500AD" w:rsidRDefault="009500AD" w:rsidP="009500AD">
      <w:pPr>
        <w:rPr>
          <w:rFonts w:asciiTheme="minorHAnsi" w:hAnsiTheme="minorHAnsi" w:cstheme="minorHAnsi"/>
          <w:b/>
        </w:rPr>
      </w:pPr>
    </w:p>
    <w:p w14:paraId="4DA862C3" w14:textId="45188888" w:rsidR="009500AD" w:rsidRPr="009500AD" w:rsidRDefault="009500AD" w:rsidP="009500AD">
      <w:pPr>
        <w:rPr>
          <w:rFonts w:asciiTheme="minorHAnsi" w:hAnsiTheme="minorHAnsi" w:cstheme="minorHAnsi"/>
        </w:rPr>
      </w:pPr>
      <w:r w:rsidRPr="009500AD">
        <w:rPr>
          <w:rFonts w:asciiTheme="minorHAnsi" w:hAnsiTheme="minorHAnsi" w:cstheme="minorHAnsi"/>
        </w:rPr>
        <w:t xml:space="preserve">We are committed to protect children and vulnerable adults from harm, abuse and the risk of abuse. Our dental team accepts and recognises our responsibilities to develop awareness of the issues which cause children and vulnerable </w:t>
      </w:r>
      <w:r w:rsidR="00B2028C" w:rsidRPr="009500AD">
        <w:rPr>
          <w:rFonts w:asciiTheme="minorHAnsi" w:hAnsiTheme="minorHAnsi" w:cstheme="minorHAnsi"/>
        </w:rPr>
        <w:t>adult’s</w:t>
      </w:r>
      <w:r w:rsidRPr="009500AD">
        <w:rPr>
          <w:rFonts w:asciiTheme="minorHAnsi" w:hAnsiTheme="minorHAnsi" w:cstheme="minorHAnsi"/>
        </w:rPr>
        <w:t xml:space="preserve"> harm. We will endeavour to safeguard children and vulnerable adults by:</w:t>
      </w:r>
    </w:p>
    <w:p w14:paraId="4FE1C495" w14:textId="77777777" w:rsidR="009500AD" w:rsidRPr="009500AD" w:rsidRDefault="009500AD" w:rsidP="009500AD">
      <w:pPr>
        <w:rPr>
          <w:rFonts w:asciiTheme="minorHAnsi" w:hAnsiTheme="minorHAnsi" w:cstheme="minorHAnsi"/>
        </w:rPr>
      </w:pPr>
    </w:p>
    <w:p w14:paraId="50118A9D" w14:textId="61CA1D8A" w:rsid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Understanding how diversity, beliefs and values of patients may influence the identification, prevention and response to safe guarding issues.</w:t>
      </w:r>
    </w:p>
    <w:p w14:paraId="21DC27C1" w14:textId="77777777" w:rsidR="009500AD" w:rsidRPr="009500AD" w:rsidRDefault="009500AD" w:rsidP="009500AD">
      <w:pPr>
        <w:ind w:left="720"/>
        <w:rPr>
          <w:rFonts w:asciiTheme="minorHAnsi" w:hAnsiTheme="minorHAnsi" w:cstheme="minorHAnsi"/>
        </w:rPr>
      </w:pPr>
    </w:p>
    <w:p w14:paraId="2338A977" w14:textId="15EDCAD1" w:rsidR="009500AD" w:rsidRDefault="009500AD" w:rsidP="009500AD">
      <w:pPr>
        <w:pStyle w:val="ListParagraph"/>
        <w:numPr>
          <w:ilvl w:val="0"/>
          <w:numId w:val="4"/>
        </w:numPr>
        <w:rPr>
          <w:rFonts w:asciiTheme="minorHAnsi" w:hAnsiTheme="minorHAnsi" w:cstheme="minorHAnsi"/>
        </w:rPr>
      </w:pPr>
      <w:r w:rsidRPr="009500AD">
        <w:rPr>
          <w:rFonts w:asciiTheme="minorHAnsi" w:hAnsiTheme="minorHAnsi" w:cstheme="minorHAnsi"/>
        </w:rPr>
        <w:t>Making staff and patients aware that we take child and vulnerable adult protection seriously and respond to concerns about the welfare of children and vulnerable adults.</w:t>
      </w:r>
    </w:p>
    <w:p w14:paraId="5E8A7423" w14:textId="77777777" w:rsidR="009500AD" w:rsidRPr="009500AD" w:rsidRDefault="009500AD" w:rsidP="009500AD">
      <w:pPr>
        <w:rPr>
          <w:rFonts w:asciiTheme="minorHAnsi" w:hAnsiTheme="minorHAnsi" w:cstheme="minorHAnsi"/>
        </w:rPr>
      </w:pPr>
    </w:p>
    <w:p w14:paraId="126BB683" w14:textId="0120FC3A" w:rsid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Taking action to identify and prevent abuse from happening in the service.</w:t>
      </w:r>
    </w:p>
    <w:p w14:paraId="6978FD48" w14:textId="77777777" w:rsidR="009500AD" w:rsidRPr="009500AD" w:rsidRDefault="009500AD" w:rsidP="009500AD">
      <w:pPr>
        <w:rPr>
          <w:rFonts w:asciiTheme="minorHAnsi" w:hAnsiTheme="minorHAnsi" w:cstheme="minorHAnsi"/>
        </w:rPr>
      </w:pPr>
    </w:p>
    <w:p w14:paraId="49458426" w14:textId="77777777"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Adopting government and local child and vulnerable adult protection guidelines through procedures and policy for the dental team, allowing us to respond appropriately when abuse has occurred or is at risk of occurring. Ensuring that information is available to all staff when needed.</w:t>
      </w:r>
    </w:p>
    <w:p w14:paraId="0AEB875D" w14:textId="77777777" w:rsidR="009500AD" w:rsidRPr="009500AD" w:rsidRDefault="009500AD" w:rsidP="009500AD">
      <w:pPr>
        <w:pStyle w:val="ListParagraph"/>
        <w:rPr>
          <w:rFonts w:asciiTheme="minorHAnsi" w:hAnsiTheme="minorHAnsi" w:cstheme="minorHAnsi"/>
        </w:rPr>
      </w:pPr>
    </w:p>
    <w:p w14:paraId="08B4C14C" w14:textId="311D3399"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Never restrain</w:t>
      </w:r>
      <w:r>
        <w:rPr>
          <w:rFonts w:asciiTheme="minorHAnsi" w:hAnsiTheme="minorHAnsi" w:cstheme="minorHAnsi"/>
        </w:rPr>
        <w:t xml:space="preserve">ing </w:t>
      </w:r>
      <w:r w:rsidRPr="009500AD">
        <w:rPr>
          <w:rFonts w:asciiTheme="minorHAnsi" w:hAnsiTheme="minorHAnsi" w:cstheme="minorHAnsi"/>
        </w:rPr>
        <w:t>children or vulnerable adults.</w:t>
      </w:r>
    </w:p>
    <w:p w14:paraId="1968312A" w14:textId="77777777" w:rsidR="009500AD" w:rsidRPr="009500AD" w:rsidRDefault="009500AD" w:rsidP="009500AD">
      <w:pPr>
        <w:ind w:left="360"/>
        <w:rPr>
          <w:rFonts w:asciiTheme="minorHAnsi" w:hAnsiTheme="minorHAnsi" w:cstheme="minorHAnsi"/>
        </w:rPr>
      </w:pPr>
    </w:p>
    <w:p w14:paraId="4D32E6B5" w14:textId="77777777"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Sharing information about concerns with agencies that need to know and involving parents, carers, children and vulnerable adults appropriately. Information is always shared using secure methods as laid down in our Information Governance policies.</w:t>
      </w:r>
    </w:p>
    <w:p w14:paraId="34C98E6A" w14:textId="77777777" w:rsidR="009500AD" w:rsidRPr="009500AD" w:rsidRDefault="009500AD" w:rsidP="009500AD">
      <w:pPr>
        <w:ind w:left="360"/>
        <w:rPr>
          <w:rFonts w:asciiTheme="minorHAnsi" w:hAnsiTheme="minorHAnsi" w:cstheme="minorHAnsi"/>
        </w:rPr>
      </w:pPr>
    </w:p>
    <w:p w14:paraId="5E742405" w14:textId="38D42C60"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Following carefully the procedures for staff recruitment and selection</w:t>
      </w:r>
      <w:r>
        <w:rPr>
          <w:rFonts w:asciiTheme="minorHAnsi" w:hAnsiTheme="minorHAnsi" w:cstheme="minorHAnsi"/>
        </w:rPr>
        <w:t xml:space="preserve"> and p</w:t>
      </w:r>
      <w:r w:rsidRPr="009500AD">
        <w:rPr>
          <w:rFonts w:asciiTheme="minorHAnsi" w:hAnsiTheme="minorHAnsi" w:cstheme="minorHAnsi"/>
        </w:rPr>
        <w:t>roviding effective management for staff by ensuring access to supervision, support and training.</w:t>
      </w:r>
    </w:p>
    <w:p w14:paraId="2896B85F" w14:textId="77777777" w:rsidR="009500AD" w:rsidRPr="009500AD" w:rsidRDefault="009500AD" w:rsidP="009500AD">
      <w:pPr>
        <w:pStyle w:val="ListParagraph"/>
        <w:rPr>
          <w:rFonts w:asciiTheme="minorHAnsi" w:hAnsiTheme="minorHAnsi" w:cstheme="minorHAnsi"/>
        </w:rPr>
      </w:pPr>
    </w:p>
    <w:p w14:paraId="392BE536" w14:textId="31D20285"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People who report safeguarding issues in good faith are protected under the Public Interest Disclosures Act 1998, from victimisation and dismissal</w:t>
      </w:r>
      <w:r>
        <w:rPr>
          <w:rFonts w:asciiTheme="minorHAnsi" w:hAnsiTheme="minorHAnsi" w:cstheme="minorHAnsi"/>
        </w:rPr>
        <w:t xml:space="preserve">, they will be </w:t>
      </w:r>
    </w:p>
    <w:p w14:paraId="60B76C33" w14:textId="77777777" w:rsidR="009500AD" w:rsidRPr="009500AD" w:rsidRDefault="009500AD" w:rsidP="009500AD">
      <w:pPr>
        <w:numPr>
          <w:ilvl w:val="0"/>
          <w:numId w:val="4"/>
        </w:numPr>
        <w:rPr>
          <w:rFonts w:asciiTheme="minorHAnsi" w:hAnsiTheme="minorHAnsi" w:cstheme="minorHAnsi"/>
        </w:rPr>
      </w:pPr>
      <w:r w:rsidRPr="009500AD">
        <w:rPr>
          <w:rFonts w:asciiTheme="minorHAnsi" w:hAnsiTheme="minorHAnsi" w:cstheme="minorHAnsi"/>
        </w:rPr>
        <w:t>taken seriously and treated with dignity, they will be provided with appropriate support and help.</w:t>
      </w:r>
    </w:p>
    <w:p w14:paraId="64051425" w14:textId="77777777" w:rsidR="009500AD" w:rsidRPr="009500AD" w:rsidRDefault="009500AD" w:rsidP="009500AD">
      <w:pPr>
        <w:pStyle w:val="ListParagraph"/>
        <w:rPr>
          <w:rFonts w:asciiTheme="minorHAnsi" w:hAnsiTheme="minorHAnsi" w:cstheme="minorHAnsi"/>
        </w:rPr>
      </w:pPr>
    </w:p>
    <w:p w14:paraId="05174DCF" w14:textId="64DED715" w:rsidR="009500AD" w:rsidRPr="00ED331D" w:rsidRDefault="009500AD" w:rsidP="009500AD">
      <w:pPr>
        <w:pStyle w:val="ListParagraph"/>
        <w:numPr>
          <w:ilvl w:val="0"/>
          <w:numId w:val="4"/>
        </w:numPr>
        <w:rPr>
          <w:rFonts w:asciiTheme="minorHAnsi" w:hAnsiTheme="minorHAnsi" w:cstheme="minorHAnsi"/>
        </w:rPr>
      </w:pPr>
      <w:r w:rsidRPr="00ED331D">
        <w:rPr>
          <w:rFonts w:asciiTheme="minorHAnsi" w:hAnsiTheme="minorHAnsi" w:cstheme="minorHAnsi"/>
        </w:rPr>
        <w:t>Full Adult and Child safeguarding guidance, is available for all staff members.</w:t>
      </w:r>
    </w:p>
    <w:p w14:paraId="6881D3BD" w14:textId="7563DEE6" w:rsidR="009500AD" w:rsidRPr="00ED331D" w:rsidRDefault="009500AD" w:rsidP="009500AD">
      <w:pPr>
        <w:pStyle w:val="ListParagraph"/>
        <w:rPr>
          <w:rFonts w:asciiTheme="minorHAnsi" w:hAnsiTheme="minorHAnsi" w:cstheme="minorHAnsi"/>
        </w:rPr>
      </w:pPr>
    </w:p>
    <w:p w14:paraId="57A4DC31" w14:textId="77777777" w:rsidR="009500AD" w:rsidRPr="009500AD" w:rsidRDefault="009500AD" w:rsidP="009500AD">
      <w:pPr>
        <w:rPr>
          <w:rFonts w:asciiTheme="minorHAnsi" w:hAnsiTheme="minorHAnsi" w:cstheme="minorHAnsi"/>
        </w:rPr>
      </w:pPr>
    </w:p>
    <w:p w14:paraId="1ACC17B1" w14:textId="777CF5B7" w:rsidR="009500AD" w:rsidRPr="009500AD" w:rsidRDefault="009500AD" w:rsidP="009500AD">
      <w:pPr>
        <w:rPr>
          <w:rFonts w:asciiTheme="minorHAnsi" w:hAnsiTheme="minorHAnsi" w:cstheme="minorHAnsi"/>
          <w:b/>
        </w:rPr>
      </w:pPr>
      <w:r w:rsidRPr="009500AD">
        <w:rPr>
          <w:rFonts w:asciiTheme="minorHAnsi" w:hAnsiTheme="minorHAnsi" w:cstheme="minorHAnsi"/>
          <w:b/>
        </w:rPr>
        <w:t xml:space="preserve">The </w:t>
      </w:r>
      <w:r>
        <w:rPr>
          <w:rFonts w:asciiTheme="minorHAnsi" w:hAnsiTheme="minorHAnsi" w:cstheme="minorHAnsi"/>
          <w:b/>
        </w:rPr>
        <w:t>C</w:t>
      </w:r>
      <w:r w:rsidRPr="009500AD">
        <w:rPr>
          <w:rFonts w:asciiTheme="minorHAnsi" w:hAnsiTheme="minorHAnsi" w:cstheme="minorHAnsi"/>
          <w:b/>
        </w:rPr>
        <w:t xml:space="preserve">hild and </w:t>
      </w:r>
      <w:r>
        <w:rPr>
          <w:rFonts w:asciiTheme="minorHAnsi" w:hAnsiTheme="minorHAnsi" w:cstheme="minorHAnsi"/>
          <w:b/>
        </w:rPr>
        <w:t>V</w:t>
      </w:r>
      <w:r w:rsidRPr="009500AD">
        <w:rPr>
          <w:rFonts w:asciiTheme="minorHAnsi" w:hAnsiTheme="minorHAnsi" w:cstheme="minorHAnsi"/>
          <w:b/>
        </w:rPr>
        <w:t xml:space="preserve">ulnerable </w:t>
      </w:r>
      <w:r>
        <w:rPr>
          <w:rFonts w:asciiTheme="minorHAnsi" w:hAnsiTheme="minorHAnsi" w:cstheme="minorHAnsi"/>
          <w:b/>
        </w:rPr>
        <w:t>A</w:t>
      </w:r>
      <w:r w:rsidRPr="009500AD">
        <w:rPr>
          <w:rFonts w:asciiTheme="minorHAnsi" w:hAnsiTheme="minorHAnsi" w:cstheme="minorHAnsi"/>
          <w:b/>
        </w:rPr>
        <w:t xml:space="preserve">dult’s </w:t>
      </w:r>
      <w:r>
        <w:rPr>
          <w:rFonts w:asciiTheme="minorHAnsi" w:hAnsiTheme="minorHAnsi" w:cstheme="minorHAnsi"/>
          <w:b/>
        </w:rPr>
        <w:t>P</w:t>
      </w:r>
      <w:r w:rsidRPr="009500AD">
        <w:rPr>
          <w:rFonts w:asciiTheme="minorHAnsi" w:hAnsiTheme="minorHAnsi" w:cstheme="minorHAnsi"/>
          <w:b/>
        </w:rPr>
        <w:t xml:space="preserve">rotection </w:t>
      </w:r>
      <w:r>
        <w:rPr>
          <w:rFonts w:asciiTheme="minorHAnsi" w:hAnsiTheme="minorHAnsi" w:cstheme="minorHAnsi"/>
          <w:b/>
        </w:rPr>
        <w:t>lead</w:t>
      </w:r>
      <w:r w:rsidRPr="009500AD">
        <w:rPr>
          <w:rFonts w:asciiTheme="minorHAnsi" w:hAnsiTheme="minorHAnsi" w:cstheme="minorHAnsi"/>
          <w:b/>
        </w:rPr>
        <w:t xml:space="preserve"> is Christine Rubery</w:t>
      </w:r>
    </w:p>
    <w:p w14:paraId="22B5B4A0" w14:textId="77777777" w:rsidR="009500AD" w:rsidRPr="009500AD" w:rsidRDefault="009500AD" w:rsidP="009500AD">
      <w:pPr>
        <w:rPr>
          <w:rFonts w:asciiTheme="minorHAnsi" w:hAnsiTheme="minorHAnsi" w:cstheme="minorHAnsi"/>
        </w:rPr>
      </w:pPr>
    </w:p>
    <w:p w14:paraId="2FDF1101" w14:textId="02834F02" w:rsidR="009500AD" w:rsidRPr="009500AD" w:rsidRDefault="009500AD" w:rsidP="009500AD">
      <w:pPr>
        <w:rPr>
          <w:rFonts w:asciiTheme="minorHAnsi" w:hAnsiTheme="minorHAnsi" w:cstheme="minorHAnsi"/>
        </w:rPr>
      </w:pPr>
      <w:r w:rsidRPr="009500AD">
        <w:rPr>
          <w:rFonts w:asciiTheme="minorHAnsi" w:hAnsiTheme="minorHAnsi" w:cstheme="minorHAnsi"/>
        </w:rPr>
        <w:t xml:space="preserve">Policy issue </w:t>
      </w:r>
      <w:r w:rsidR="00430998">
        <w:rPr>
          <w:rFonts w:asciiTheme="minorHAnsi" w:hAnsiTheme="minorHAnsi" w:cstheme="minorHAnsi"/>
        </w:rPr>
        <w:t>6</w:t>
      </w:r>
    </w:p>
    <w:p w14:paraId="34FC6152" w14:textId="2029A672" w:rsidR="00430998" w:rsidRDefault="009500AD" w:rsidP="00430998">
      <w:pPr>
        <w:rPr>
          <w:rFonts w:ascii="Calibri" w:hAnsi="Calibri" w:cs="Calibri"/>
          <w:b/>
          <w:bCs/>
          <w:lang w:eastAsia="en-GB"/>
        </w:rPr>
      </w:pPr>
      <w:r w:rsidRPr="009500AD">
        <w:rPr>
          <w:rFonts w:asciiTheme="minorHAnsi" w:hAnsiTheme="minorHAnsi" w:cstheme="minorHAnsi"/>
        </w:rPr>
        <w:t xml:space="preserve">Date policy adopted:  </w:t>
      </w:r>
      <w:r w:rsidR="00430998">
        <w:rPr>
          <w:rFonts w:ascii="Calibri" w:hAnsi="Calibri" w:cs="Calibri"/>
          <w:b/>
          <w:bCs/>
        </w:rPr>
        <w:tab/>
        <w:t>January 2024</w:t>
      </w:r>
      <w:r w:rsidR="00430998">
        <w:rPr>
          <w:rFonts w:ascii="Calibri" w:hAnsi="Calibri" w:cs="Calibri"/>
          <w:b/>
          <w:bCs/>
        </w:rPr>
        <w:tab/>
      </w:r>
      <w:r w:rsidR="00430998">
        <w:rPr>
          <w:rFonts w:ascii="Calibri" w:hAnsi="Calibri" w:cs="Calibri"/>
          <w:b/>
          <w:bCs/>
        </w:rPr>
        <w:tab/>
        <w:t xml:space="preserve">Review </w:t>
      </w:r>
      <w:r w:rsidR="00430998">
        <w:rPr>
          <w:rFonts w:ascii="Calibri" w:hAnsi="Calibri" w:cs="Calibri"/>
          <w:b/>
          <w:bCs/>
        </w:rPr>
        <w:tab/>
        <w:t>January 2025</w:t>
      </w:r>
    </w:p>
    <w:p w14:paraId="512E668C" w14:textId="77777777" w:rsidR="00430998" w:rsidRDefault="00430998" w:rsidP="00430998">
      <w:pPr>
        <w:rPr>
          <w:rFonts w:ascii="Calibri" w:hAnsi="Calibri" w:cs="Calibri"/>
          <w:sz w:val="21"/>
          <w:szCs w:val="22"/>
        </w:rPr>
      </w:pPr>
    </w:p>
    <w:p w14:paraId="3F060435" w14:textId="7C20E7F1" w:rsidR="009500AD" w:rsidRDefault="009500AD"/>
    <w:sectPr w:rsidR="00950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D1D"/>
    <w:multiLevelType w:val="hybridMultilevel"/>
    <w:tmpl w:val="212A8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61E3B"/>
    <w:multiLevelType w:val="hybridMultilevel"/>
    <w:tmpl w:val="1B9C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951B1"/>
    <w:multiLevelType w:val="hybridMultilevel"/>
    <w:tmpl w:val="790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00FC8"/>
    <w:multiLevelType w:val="hybridMultilevel"/>
    <w:tmpl w:val="488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621145">
    <w:abstractNumId w:val="0"/>
  </w:num>
  <w:num w:numId="2" w16cid:durableId="2073699842">
    <w:abstractNumId w:val="3"/>
  </w:num>
  <w:num w:numId="3" w16cid:durableId="1490251517">
    <w:abstractNumId w:val="2"/>
  </w:num>
  <w:num w:numId="4" w16cid:durableId="61868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AD"/>
    <w:rsid w:val="00430998"/>
    <w:rsid w:val="006525C1"/>
    <w:rsid w:val="0079769F"/>
    <w:rsid w:val="00894508"/>
    <w:rsid w:val="009500AD"/>
    <w:rsid w:val="00B2028C"/>
    <w:rsid w:val="00E03CB0"/>
    <w:rsid w:val="00E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00D4"/>
  <w15:chartTrackingRefBased/>
  <w15:docId w15:val="{179676AF-C722-417D-BFE3-724918F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AD"/>
    <w:pPr>
      <w:ind w:left="720"/>
    </w:pPr>
  </w:style>
  <w:style w:type="paragraph" w:styleId="BalloonText">
    <w:name w:val="Balloon Text"/>
    <w:basedOn w:val="Normal"/>
    <w:link w:val="BalloonTextChar"/>
    <w:uiPriority w:val="99"/>
    <w:semiHidden/>
    <w:unhideWhenUsed/>
    <w:rsid w:val="0095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rubery</dc:creator>
  <cp:keywords/>
  <dc:description/>
  <cp:lastModifiedBy>brent rubery</cp:lastModifiedBy>
  <cp:revision>12</cp:revision>
  <cp:lastPrinted>2024-01-08T12:04:00Z</cp:lastPrinted>
  <dcterms:created xsi:type="dcterms:W3CDTF">2019-01-02T17:59:00Z</dcterms:created>
  <dcterms:modified xsi:type="dcterms:W3CDTF">2024-01-08T12:05:00Z</dcterms:modified>
</cp:coreProperties>
</file>